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________________Е.С. Астайкина</w:t>
            </w:r>
          </w:p>
          <w:p w:rsidR="0005459F" w:rsidRDefault="0005459F" w:rsidP="00DE405B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AA1A3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E40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3B7A81" w:rsidRPr="006F5C35" w:rsidRDefault="003B7A81" w:rsidP="0005459F">
      <w:pPr>
        <w:pStyle w:val="ConsPlusNormal"/>
        <w:spacing w:line="330" w:lineRule="exac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6F5C35" w:rsidRDefault="00BF7E15" w:rsidP="0005459F">
      <w:pPr>
        <w:pStyle w:val="a5"/>
        <w:widowControl w:val="0"/>
        <w:spacing w:line="330" w:lineRule="exact"/>
        <w:jc w:val="left"/>
        <w:rPr>
          <w:rFonts w:cs="Times New Roman"/>
          <w:color w:val="auto"/>
          <w:sz w:val="26"/>
          <w:szCs w:val="26"/>
        </w:rPr>
      </w:pPr>
    </w:p>
    <w:p w:rsidR="003B7A81" w:rsidRPr="006F5C35" w:rsidRDefault="003B7A81" w:rsidP="0005459F">
      <w:pPr>
        <w:pStyle w:val="a5"/>
        <w:widowControl w:val="0"/>
        <w:spacing w:line="330" w:lineRule="exac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6F5C35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9B220D" w:rsidRDefault="00D462AC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9B220D" w:rsidRDefault="00DE405B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отдела  </w:t>
      </w:r>
    </w:p>
    <w:p w:rsidR="00BF7E15" w:rsidRPr="006F5C35" w:rsidRDefault="005C64C3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6F5C35" w:rsidRDefault="000C2E02" w:rsidP="0005459F">
      <w:pPr>
        <w:pStyle w:val="ConsPlusNormal"/>
        <w:spacing w:line="330" w:lineRule="exact"/>
        <w:rPr>
          <w:rFonts w:ascii="Times New Roman" w:hAnsi="Times New Roman" w:cs="Times New Roman"/>
          <w:sz w:val="26"/>
          <w:szCs w:val="26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12523" w:rsidRDefault="003B7A81" w:rsidP="0005459F">
      <w:pPr>
        <w:pStyle w:val="ConsPlusNormal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1.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6F5C35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6F5C35">
        <w:rPr>
          <w:rFonts w:ascii="Times New Roman" w:hAnsi="Times New Roman" w:cs="Times New Roman"/>
          <w:sz w:val="26"/>
          <w:szCs w:val="26"/>
        </w:rPr>
        <w:t>–</w:t>
      </w:r>
      <w:r w:rsidRPr="006F5C35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B253F" w:rsidRPr="006F5C35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6F5C3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462A" w:rsidRPr="006F5C35" w:rsidRDefault="009C6439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BB253F" w:rsidRPr="006F5C35">
        <w:rPr>
          <w:rFonts w:ascii="Times New Roman" w:hAnsi="Times New Roman" w:cs="Times New Roman"/>
          <w:sz w:val="26"/>
          <w:szCs w:val="26"/>
        </w:rPr>
        <w:t>11-3-4</w:t>
      </w:r>
      <w:r w:rsidR="00655149" w:rsidRPr="006F5C35">
        <w:rPr>
          <w:rFonts w:ascii="Times New Roman" w:hAnsi="Times New Roman" w:cs="Times New Roman"/>
          <w:sz w:val="26"/>
          <w:szCs w:val="26"/>
        </w:rPr>
        <w:t>-0</w:t>
      </w:r>
      <w:r w:rsidR="00BB253F" w:rsidRPr="006F5C35">
        <w:rPr>
          <w:rFonts w:ascii="Times New Roman" w:hAnsi="Times New Roman" w:cs="Times New Roman"/>
          <w:sz w:val="26"/>
          <w:szCs w:val="26"/>
        </w:rPr>
        <w:t>70</w:t>
      </w:r>
      <w:r w:rsidR="00880802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F5C35" w:rsidRDefault="00E5383C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2.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r w:rsidRPr="006F5C3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F5C35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6F5C35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6F5C35">
        <w:rPr>
          <w:rFonts w:ascii="Times New Roman" w:hAnsi="Times New Roman" w:cs="Times New Roman"/>
          <w:sz w:val="26"/>
          <w:szCs w:val="26"/>
        </w:rPr>
        <w:t>.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4FA1" w:rsidRPr="006F5C35" w:rsidRDefault="008A4FA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D07192" w:rsidRPr="006F5C35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инспектора: </w:t>
      </w:r>
      <w:r w:rsidRPr="006F5C35">
        <w:rPr>
          <w:rFonts w:ascii="Times New Roman" w:hAnsi="Times New Roman" w:cs="Times New Roman"/>
          <w:sz w:val="26"/>
          <w:szCs w:val="26"/>
        </w:rPr>
        <w:t>Осуществление налогового контроля. Детализация: Досудебное урегулирование налоговых споров.</w:t>
      </w:r>
    </w:p>
    <w:p w:rsidR="005F7D44" w:rsidRPr="006F5C35" w:rsidRDefault="00016846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4</w:t>
      </w:r>
      <w:r w:rsidR="003B7A81" w:rsidRPr="006F5C35">
        <w:rPr>
          <w:rFonts w:ascii="Times New Roman" w:hAnsi="Times New Roman" w:cs="Times New Roman"/>
          <w:sz w:val="26"/>
          <w:szCs w:val="26"/>
        </w:rPr>
        <w:t>.</w:t>
      </w:r>
      <w:r w:rsidRPr="006F5C35">
        <w:rPr>
          <w:rFonts w:ascii="Times New Roman" w:hAnsi="Times New Roman" w:cs="Times New Roman"/>
          <w:sz w:val="26"/>
          <w:szCs w:val="26"/>
        </w:rPr>
        <w:t> </w:t>
      </w:r>
      <w:r w:rsidR="003B7A81" w:rsidRPr="006F5C3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C2A8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приказом руководителя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32208" w:rsidRPr="006F5C35" w:rsidRDefault="001559CE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5. 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Старший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</w:t>
      </w:r>
      <w:r w:rsidR="005C64C3" w:rsidRPr="006F5C35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6F5C35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E32208" w:rsidRPr="00112523" w:rsidRDefault="00E32208" w:rsidP="0005459F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F5C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12523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требуется наличие высшего</w:t>
      </w:r>
      <w:r w:rsidR="00DE405B" w:rsidRPr="00DE405B">
        <w:t xml:space="preserve"> </w:t>
      </w:r>
      <w:r w:rsidR="00DE405B"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образования, по специальности, направлению подготовки: «Юриспруденция</w:t>
      </w:r>
      <w:r w:rsid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(бакалавриат)</w:t>
      </w:r>
      <w:r w:rsidR="00804AB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6F5C35" w:rsidRDefault="0049073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не предъявляются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335C" w:rsidRPr="006F5C35" w:rsidRDefault="0098413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языка Российской Федерации </w:t>
      </w:r>
      <w:r w:rsidR="00AF33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(русского языка);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AF335C"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6F5C35" w:rsidRDefault="00C20C8F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CA73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8649E" w:rsidRDefault="00DE405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Федеральный закон от 08.08.2001 №129-ФЗ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Федеральный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06.10.2003 №131-ФЗ «Об общих принципах организации местного самоуправления в Российской Федерации»; Закон Российской Федерации от 21.03.1991 №943-1 «О налоговых органах Российской Федерации»; Федеральный закон Российской Федерации от 27.07.2006 №152-ФЗ «О персональных данных»; Постановление Правительства Российской Федерации от 30.09.2004 №506 «Об утверждении Положения о Федеральной налоговой службе»;</w:t>
      </w:r>
      <w:proofErr w:type="gramEnd"/>
      <w:r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</w:t>
      </w:r>
      <w:proofErr w:type="gramStart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proofErr w:type="gramEnd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лиц, а также по приему налоговых деклараций (расчетов)"</w:t>
      </w:r>
      <w:r w:rsid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6F5C35" w:rsidRDefault="00D462A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8166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6F5C35" w:rsidRDefault="007156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6F5C35" w:rsidRDefault="00E32208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рассмотрения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E32208" w:rsidRPr="006F5C35" w:rsidRDefault="001828A4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E3220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споров по вопросам государственной регистрации.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6.5. Наличие функциональных знаний: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знание рекомендаций и регламентов ФНС России по организации работы </w:t>
      </w: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lastRenderedPageBreak/>
        <w:t>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6.7. Наличие профессиональных умений: 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1F178D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6F5C35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6.8. Наличие функциональных умений:</w:t>
      </w:r>
    </w:p>
    <w:p w:rsidR="00F3160B" w:rsidRPr="006F5C35" w:rsidRDefault="00F3160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983A91" w:rsidRPr="00112523" w:rsidRDefault="00983A9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досудебного урегулирования налоговых споров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A8649E" w:rsidRPr="00A8649E" w:rsidRDefault="00974CA7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правовую экспертизу приказов, договоров и иных документов на </w:t>
      </w:r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их соответствие требованиям законодательства, Указам Президента РФ, постановлениям Правительства РФ;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принимать участие в проведении служебных проверок;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8.11. готовить предложения по изменению действующих нормативных актов;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8.12. представлять интересы Управления ФНС России по Приморскому краю (подчиненных инспекций) в судебных  органах;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8.13. 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proofErr w:type="spell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претензионно</w:t>
      </w:r>
      <w:proofErr w:type="spell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-исковой работы в крае; 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8.14. принимать участие в подготовке материалов и представлении интересов инспекций края в судах по оспариваемым суммам требований свыше 30 миллионов рублей, оказывает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8.15. осуществлять сопровождение судебных споров по заявлениям налогоплательщиков о признании </w:t>
      </w: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незаконными</w:t>
      </w:r>
      <w:proofErr w:type="gram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cr/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8.16.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8.17.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устранением выявленных нарушений и недостатков, проводить дистанционный мониторинг;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8.18.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8.19.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базы;</w:t>
      </w:r>
      <w:proofErr w:type="gramEnd"/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8.20. выполнять работу по формированию информационных ресурсов, закрепленных ФНС России за правовой службой и приказами Управления  за  отделом;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8.21. формировать электронные журналы учета судебных дел с участием Управления и инспекций;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8.22.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8.23. собирать, анализировать судебную практику, связанную с принудительной ликвидацией юридических лиц;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8.24. анализировать проекты заявлений инспекций в суды о принудительной ликвидации юридических лиц;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8.25. выполнять операции технологического процесса, согласно утвержденн</w:t>
      </w:r>
      <w:r w:rsidR="00376773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Перечн</w:t>
      </w:r>
      <w:r w:rsidR="0037677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операций по кодам: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115.02.01.00.0060 -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115.02.01.00.0010 -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115.02.01.00.0030 - 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115.02.01.00.0040 - Учет рассмотрения дел и результатов по искам налогоплательщиков физических лиц, рассматриваемых судами общей юрисдикции.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осуществлять согласование поступающих от налоговых органов края проектов заявлений о преступлениях в правоохранительные органы для решения вопроса о возбуждении уголовных дел по статье 159 Уголовного кодекса Российской Федерации и направлять их в органы </w:t>
      </w:r>
      <w:proofErr w:type="spell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внутренных</w:t>
      </w:r>
      <w:proofErr w:type="spell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дел;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применением инструкции на рабочие места в налоговых органах  края;</w:t>
      </w:r>
    </w:p>
    <w:p w:rsidR="00664EFC" w:rsidRPr="006F5C35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временного отсутствия главного специалиста-эксперта выполнять его обязанности по распоряжению начальника отдела с составлением акта приема-передачи.</w:t>
      </w:r>
    </w:p>
    <w:p w:rsidR="00A8649E" w:rsidRDefault="00A8649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090" w:rsidRPr="006F5C35" w:rsidRDefault="0068109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A421E" w:rsidRPr="004A421E" w:rsidRDefault="004A421E" w:rsidP="004A421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21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1) доступ к информации, необходимой для реализации задач и функций отдела;</w:t>
      </w:r>
    </w:p>
    <w:p w:rsidR="004A421E" w:rsidRDefault="004A421E" w:rsidP="004A421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21E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получение данных, необходимых в работе отдела;</w:t>
      </w:r>
    </w:p>
    <w:p w:rsidR="003B7A81" w:rsidRPr="006F5C35" w:rsidRDefault="00FE70C4" w:rsidP="004A421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об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</w:t>
      </w:r>
      <w:proofErr w:type="gramEnd"/>
      <w:r w:rsidR="006F5C35" w:rsidRPr="006F5C35">
        <w:rPr>
          <w:rFonts w:ascii="Times New Roman" w:hAnsi="Times New Roman" w:cs="Times New Roman"/>
          <w:sz w:val="26"/>
          <w:szCs w:val="26"/>
        </w:rPr>
        <w:t xml:space="preserve"> налоговой службы по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старший государственный налоговый инспектор несет ответственность</w:t>
      </w:r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F6A6E" w:rsidRPr="006F5C35" w:rsidRDefault="00CF6A6E" w:rsidP="0005459F">
      <w:pPr>
        <w:pStyle w:val="ConsPlusNonformat"/>
        <w:spacing w:line="330" w:lineRule="exac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6F5C35" w:rsidRPr="00112523" w:rsidRDefault="006F5C35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C90E29" w:rsidRPr="00112523" w:rsidRDefault="00C90E29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6F5C35" w:rsidRDefault="009B683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давать рекомендации, указания в пределах своих должностных полномочий;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доработку;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исполнении служебных обязанностей главный специалист-эксперт обязан самостоятельно принимать решения: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информировать руководство отдела для принятия им соответствующего решения;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отказывать в приеме документов, оформленных с нарушением установленного порядка.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исполнять соответствующий документ; </w:t>
      </w:r>
    </w:p>
    <w:p w:rsidR="0005459F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решения.</w:t>
      </w:r>
    </w:p>
    <w:p w:rsidR="009F1CC9" w:rsidRPr="006F5C35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</w:t>
      </w:r>
    </w:p>
    <w:p w:rsidR="003B7A81" w:rsidRPr="006F5C35" w:rsidRDefault="00D93594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F1CC9" w:rsidRPr="009F1CC9" w:rsidRDefault="007A7062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9F1CC9"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14. Главный  специалист-эксперт в соответствии со своей компетенцией обязан участвовать в подготовке (обсуждении) следующих проектов: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постановка цели;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информации;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факторов, влияющих на содержание проекта;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 и оценка возможных вариантов, выбор наиболее приемлемого варианта;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результатов;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визирование документов;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обсуждении проекта;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предложений по проекту нормативного правового акта;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согласование документов;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правовой экспертизы документа;  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 об отделе и Управлении;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руководства Управления.</w:t>
      </w:r>
    </w:p>
    <w:p w:rsid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Сроки и процедуры подготовки, рассмотрения проектов управленческих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3B7A81" w:rsidRPr="000009BE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</w:t>
      </w:r>
      <w:r w:rsidR="009F1CC9"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 принимает решения в сроки, установленные законодательными и иными нормативными правовыми актами Российской Федерации</w:t>
      </w:r>
      <w:proofErr w:type="gramStart"/>
      <w:r w:rsidR="009F1CC9"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AA5AF4" w:rsidRPr="000009BE" w:rsidRDefault="00AA5AF4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89" w:rsidRPr="000009BE" w:rsidRDefault="00D13989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5AF4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и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1B87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участие в мероприятиях по повышению налоговой культуры и грамотности населения;</w:t>
      </w:r>
    </w:p>
    <w:p w:rsidR="00141E3E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AA5AF4" w:rsidRPr="0005459F" w:rsidRDefault="00AA5AF4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05459F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способности четко организовывать и планировать выполнение порученных заданий,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умению рационально использовать рабочее время, расставлять приоритеты;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664EFC" w:rsidRDefault="00664EF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C35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523" w:rsidRDefault="00112523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1CC9" w:rsidRDefault="009F1CC9" w:rsidP="0005459F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proofErr w:type="gramStart"/>
      <w:r>
        <w:rPr>
          <w:rFonts w:ascii="Times New Roman" w:hAnsi="Times New Roman"/>
          <w:snapToGrid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napToGrid/>
          <w:sz w:val="26"/>
          <w:szCs w:val="26"/>
        </w:rPr>
        <w:t xml:space="preserve"> обязанности </w:t>
      </w:r>
    </w:p>
    <w:p w:rsidR="00112523" w:rsidRDefault="009F1CC9" w:rsidP="00AA1A38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r>
        <w:rPr>
          <w:rFonts w:ascii="Times New Roman" w:hAnsi="Times New Roman"/>
          <w:snapToGrid/>
          <w:sz w:val="26"/>
          <w:szCs w:val="26"/>
        </w:rPr>
        <w:t xml:space="preserve">Начальника правового отдела </w:t>
      </w:r>
      <w:r w:rsidR="00664EFC" w:rsidRPr="006F5C35">
        <w:rPr>
          <w:rFonts w:ascii="Times New Roman" w:hAnsi="Times New Roman"/>
          <w:snapToGrid/>
          <w:sz w:val="26"/>
          <w:szCs w:val="26"/>
        </w:rPr>
        <w:t xml:space="preserve">  </w:t>
      </w:r>
      <w:r w:rsidR="00664EFC" w:rsidRPr="006F5C35">
        <w:rPr>
          <w:rFonts w:ascii="Times New Roman" w:hAnsi="Times New Roman"/>
          <w:snapToGrid/>
          <w:sz w:val="26"/>
          <w:szCs w:val="26"/>
        </w:rPr>
        <w:tab/>
      </w:r>
      <w:r w:rsidR="00664EFC" w:rsidRPr="006F5C35">
        <w:rPr>
          <w:rFonts w:ascii="Times New Roman" w:hAnsi="Times New Roman"/>
          <w:snapToGrid/>
          <w:sz w:val="26"/>
          <w:szCs w:val="26"/>
        </w:rPr>
        <w:tab/>
        <w:t xml:space="preserve">                                     </w:t>
      </w:r>
      <w:r w:rsidR="006F5C35">
        <w:rPr>
          <w:rFonts w:ascii="Times New Roman" w:hAnsi="Times New Roman"/>
          <w:snapToGrid/>
          <w:sz w:val="26"/>
          <w:szCs w:val="26"/>
        </w:rPr>
        <w:t xml:space="preserve">                 </w:t>
      </w:r>
      <w:r w:rsidR="00112523">
        <w:rPr>
          <w:rFonts w:ascii="Times New Roman" w:hAnsi="Times New Roman"/>
          <w:snapToGrid/>
          <w:sz w:val="26"/>
          <w:szCs w:val="26"/>
        </w:rPr>
        <w:t xml:space="preserve">  </w:t>
      </w:r>
      <w:r w:rsidR="00664EFC" w:rsidRPr="006F5C35">
        <w:rPr>
          <w:rFonts w:ascii="Times New Roman" w:hAnsi="Times New Roman"/>
          <w:snapToGrid/>
          <w:sz w:val="26"/>
          <w:szCs w:val="26"/>
        </w:rPr>
        <w:t xml:space="preserve"> </w:t>
      </w:r>
      <w:r w:rsidR="000009BE">
        <w:rPr>
          <w:rFonts w:ascii="Times New Roman" w:hAnsi="Times New Roman"/>
          <w:noProof/>
          <w:snapToGrid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DCDD9" wp14:editId="374ED9B2">
                <wp:simplePos x="0" y="0"/>
                <wp:positionH relativeFrom="column">
                  <wp:posOffset>2842260</wp:posOffset>
                </wp:positionH>
                <wp:positionV relativeFrom="paragraph">
                  <wp:posOffset>-449580</wp:posOffset>
                </wp:positionV>
                <wp:extent cx="733425" cy="43815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21E" w:rsidRDefault="004A42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3.8pt;margin-top:-35.4pt;width:57.75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" fillcolor="white [3201]" stroked="f" strokeweight=".5pt">
                <v:textbox>
                  <w:txbxContent>
                    <w:p w:rsidR="0005459F" w:rsidRDefault="0005459F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napToGrid/>
          <w:sz w:val="26"/>
          <w:szCs w:val="26"/>
        </w:rPr>
        <w:t>О.Г.Суханова</w:t>
      </w:r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3"/>
        <w:gridCol w:w="2800"/>
      </w:tblGrid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13989" w:rsidRDefault="00D13989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sectPr w:rsidR="00D13989" w:rsidSect="0005459F">
      <w:headerReference w:type="default" r:id="rId8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21E" w:rsidRDefault="004A421E" w:rsidP="003B7A81">
      <w:pPr>
        <w:spacing w:after="0" w:line="240" w:lineRule="auto"/>
      </w:pPr>
      <w:r>
        <w:separator/>
      </w:r>
    </w:p>
  </w:endnote>
  <w:endnote w:type="continuationSeparator" w:id="0">
    <w:p w:rsidR="004A421E" w:rsidRDefault="004A421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21E" w:rsidRDefault="004A421E" w:rsidP="003B7A81">
      <w:pPr>
        <w:spacing w:after="0" w:line="240" w:lineRule="auto"/>
      </w:pPr>
      <w:r>
        <w:separator/>
      </w:r>
    </w:p>
  </w:footnote>
  <w:footnote w:type="continuationSeparator" w:id="0">
    <w:p w:rsidR="004A421E" w:rsidRDefault="004A421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421E" w:rsidRPr="00B310A4" w:rsidRDefault="004A421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F10E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A421E" w:rsidRPr="00B310A4" w:rsidRDefault="004A421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9BE"/>
    <w:rsid w:val="0001315F"/>
    <w:rsid w:val="00016846"/>
    <w:rsid w:val="00027871"/>
    <w:rsid w:val="00041E82"/>
    <w:rsid w:val="000457F3"/>
    <w:rsid w:val="0005459F"/>
    <w:rsid w:val="000916AA"/>
    <w:rsid w:val="00092644"/>
    <w:rsid w:val="000A4BF2"/>
    <w:rsid w:val="000B0869"/>
    <w:rsid w:val="000B5048"/>
    <w:rsid w:val="000C04B0"/>
    <w:rsid w:val="000C15B7"/>
    <w:rsid w:val="000C2E02"/>
    <w:rsid w:val="000C6E28"/>
    <w:rsid w:val="000C7D67"/>
    <w:rsid w:val="000D08EA"/>
    <w:rsid w:val="000D59C8"/>
    <w:rsid w:val="000E1CBE"/>
    <w:rsid w:val="00112523"/>
    <w:rsid w:val="001150CE"/>
    <w:rsid w:val="00121DFA"/>
    <w:rsid w:val="00141E3E"/>
    <w:rsid w:val="001559CE"/>
    <w:rsid w:val="00165B7A"/>
    <w:rsid w:val="001665C3"/>
    <w:rsid w:val="00175938"/>
    <w:rsid w:val="001828A4"/>
    <w:rsid w:val="00192154"/>
    <w:rsid w:val="001A0913"/>
    <w:rsid w:val="001B5BBA"/>
    <w:rsid w:val="001B6909"/>
    <w:rsid w:val="001D2783"/>
    <w:rsid w:val="001E1592"/>
    <w:rsid w:val="001E67FB"/>
    <w:rsid w:val="001F178D"/>
    <w:rsid w:val="002160F5"/>
    <w:rsid w:val="0022091F"/>
    <w:rsid w:val="00227E6F"/>
    <w:rsid w:val="0025122B"/>
    <w:rsid w:val="00254973"/>
    <w:rsid w:val="00254D09"/>
    <w:rsid w:val="00281B87"/>
    <w:rsid w:val="00295029"/>
    <w:rsid w:val="002B3231"/>
    <w:rsid w:val="002B4CD3"/>
    <w:rsid w:val="002B7A62"/>
    <w:rsid w:val="002D1878"/>
    <w:rsid w:val="002D4283"/>
    <w:rsid w:val="002D489C"/>
    <w:rsid w:val="002F5B24"/>
    <w:rsid w:val="002F69D2"/>
    <w:rsid w:val="00304191"/>
    <w:rsid w:val="00307907"/>
    <w:rsid w:val="00313753"/>
    <w:rsid w:val="003142E7"/>
    <w:rsid w:val="003279AA"/>
    <w:rsid w:val="003314B0"/>
    <w:rsid w:val="00340885"/>
    <w:rsid w:val="003570C2"/>
    <w:rsid w:val="00376773"/>
    <w:rsid w:val="003829F8"/>
    <w:rsid w:val="003A43AB"/>
    <w:rsid w:val="003B4B7E"/>
    <w:rsid w:val="003B4EFD"/>
    <w:rsid w:val="003B7A81"/>
    <w:rsid w:val="003C2A85"/>
    <w:rsid w:val="003C4B94"/>
    <w:rsid w:val="003E6A2E"/>
    <w:rsid w:val="00404AE7"/>
    <w:rsid w:val="004315ED"/>
    <w:rsid w:val="0044318B"/>
    <w:rsid w:val="00464759"/>
    <w:rsid w:val="004776BC"/>
    <w:rsid w:val="0049073B"/>
    <w:rsid w:val="00493417"/>
    <w:rsid w:val="00497CF7"/>
    <w:rsid w:val="004A3010"/>
    <w:rsid w:val="004A421E"/>
    <w:rsid w:val="004A5288"/>
    <w:rsid w:val="004B7353"/>
    <w:rsid w:val="00526FFE"/>
    <w:rsid w:val="0053153E"/>
    <w:rsid w:val="00532AAD"/>
    <w:rsid w:val="00536AA0"/>
    <w:rsid w:val="0053705A"/>
    <w:rsid w:val="00537E24"/>
    <w:rsid w:val="00583A21"/>
    <w:rsid w:val="0058504A"/>
    <w:rsid w:val="00585805"/>
    <w:rsid w:val="00587D49"/>
    <w:rsid w:val="0059423D"/>
    <w:rsid w:val="00595891"/>
    <w:rsid w:val="005B3E23"/>
    <w:rsid w:val="005C0179"/>
    <w:rsid w:val="005C64C3"/>
    <w:rsid w:val="005D1E6A"/>
    <w:rsid w:val="005D7ABC"/>
    <w:rsid w:val="005F7D44"/>
    <w:rsid w:val="00603FC3"/>
    <w:rsid w:val="00630988"/>
    <w:rsid w:val="00655149"/>
    <w:rsid w:val="006618E5"/>
    <w:rsid w:val="00664A9F"/>
    <w:rsid w:val="00664EFC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5C35"/>
    <w:rsid w:val="00712D9A"/>
    <w:rsid w:val="007150FE"/>
    <w:rsid w:val="0071560A"/>
    <w:rsid w:val="00721040"/>
    <w:rsid w:val="00757903"/>
    <w:rsid w:val="0076512E"/>
    <w:rsid w:val="00765E4A"/>
    <w:rsid w:val="0076651E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A4FA1"/>
    <w:rsid w:val="008E4B65"/>
    <w:rsid w:val="008F7217"/>
    <w:rsid w:val="00926516"/>
    <w:rsid w:val="00933CCA"/>
    <w:rsid w:val="00940B0F"/>
    <w:rsid w:val="00942953"/>
    <w:rsid w:val="00950A95"/>
    <w:rsid w:val="00974CA7"/>
    <w:rsid w:val="00983A91"/>
    <w:rsid w:val="0098413A"/>
    <w:rsid w:val="00991494"/>
    <w:rsid w:val="009A732F"/>
    <w:rsid w:val="009A7768"/>
    <w:rsid w:val="009B220D"/>
    <w:rsid w:val="009B6831"/>
    <w:rsid w:val="009C6439"/>
    <w:rsid w:val="009D5A89"/>
    <w:rsid w:val="009E651E"/>
    <w:rsid w:val="009F0BC2"/>
    <w:rsid w:val="009F1CC9"/>
    <w:rsid w:val="009F3087"/>
    <w:rsid w:val="009F5101"/>
    <w:rsid w:val="00A044DB"/>
    <w:rsid w:val="00A068D7"/>
    <w:rsid w:val="00A2339B"/>
    <w:rsid w:val="00A451C2"/>
    <w:rsid w:val="00A524EE"/>
    <w:rsid w:val="00A537B6"/>
    <w:rsid w:val="00A60731"/>
    <w:rsid w:val="00A8649E"/>
    <w:rsid w:val="00AA1A38"/>
    <w:rsid w:val="00AA5AF4"/>
    <w:rsid w:val="00AB14F2"/>
    <w:rsid w:val="00AE00D3"/>
    <w:rsid w:val="00AF09BA"/>
    <w:rsid w:val="00AF335C"/>
    <w:rsid w:val="00AF4BFF"/>
    <w:rsid w:val="00AF55C8"/>
    <w:rsid w:val="00B00C29"/>
    <w:rsid w:val="00B01ED0"/>
    <w:rsid w:val="00B14886"/>
    <w:rsid w:val="00B14EB0"/>
    <w:rsid w:val="00B17003"/>
    <w:rsid w:val="00B310A4"/>
    <w:rsid w:val="00B32095"/>
    <w:rsid w:val="00B4682E"/>
    <w:rsid w:val="00B50D39"/>
    <w:rsid w:val="00B66ECE"/>
    <w:rsid w:val="00B7300E"/>
    <w:rsid w:val="00B85515"/>
    <w:rsid w:val="00BA51E1"/>
    <w:rsid w:val="00BB253F"/>
    <w:rsid w:val="00BB3568"/>
    <w:rsid w:val="00BB3D0B"/>
    <w:rsid w:val="00BD4AD0"/>
    <w:rsid w:val="00BE17D5"/>
    <w:rsid w:val="00BE52D9"/>
    <w:rsid w:val="00BF7391"/>
    <w:rsid w:val="00BF7E15"/>
    <w:rsid w:val="00C158E5"/>
    <w:rsid w:val="00C16F28"/>
    <w:rsid w:val="00C20C8F"/>
    <w:rsid w:val="00C23B14"/>
    <w:rsid w:val="00C73A81"/>
    <w:rsid w:val="00C90E29"/>
    <w:rsid w:val="00C94FB3"/>
    <w:rsid w:val="00CA730A"/>
    <w:rsid w:val="00CA7EC2"/>
    <w:rsid w:val="00CC56D9"/>
    <w:rsid w:val="00CD004D"/>
    <w:rsid w:val="00CE5967"/>
    <w:rsid w:val="00CF6A6E"/>
    <w:rsid w:val="00D00C06"/>
    <w:rsid w:val="00D04EFA"/>
    <w:rsid w:val="00D07192"/>
    <w:rsid w:val="00D13989"/>
    <w:rsid w:val="00D1572F"/>
    <w:rsid w:val="00D270CA"/>
    <w:rsid w:val="00D40418"/>
    <w:rsid w:val="00D434F4"/>
    <w:rsid w:val="00D462AC"/>
    <w:rsid w:val="00D634C1"/>
    <w:rsid w:val="00D6462A"/>
    <w:rsid w:val="00D75100"/>
    <w:rsid w:val="00D7769A"/>
    <w:rsid w:val="00D93594"/>
    <w:rsid w:val="00DD1315"/>
    <w:rsid w:val="00DE405B"/>
    <w:rsid w:val="00DE6E00"/>
    <w:rsid w:val="00DF2D95"/>
    <w:rsid w:val="00E13218"/>
    <w:rsid w:val="00E32208"/>
    <w:rsid w:val="00E5383C"/>
    <w:rsid w:val="00E6275C"/>
    <w:rsid w:val="00E67578"/>
    <w:rsid w:val="00E711C3"/>
    <w:rsid w:val="00E95328"/>
    <w:rsid w:val="00E96882"/>
    <w:rsid w:val="00EA60E2"/>
    <w:rsid w:val="00EA748A"/>
    <w:rsid w:val="00EC1200"/>
    <w:rsid w:val="00EC3748"/>
    <w:rsid w:val="00ED286B"/>
    <w:rsid w:val="00EE10F8"/>
    <w:rsid w:val="00EE42F2"/>
    <w:rsid w:val="00EE693F"/>
    <w:rsid w:val="00EF10E9"/>
    <w:rsid w:val="00F01BBE"/>
    <w:rsid w:val="00F03193"/>
    <w:rsid w:val="00F03E6B"/>
    <w:rsid w:val="00F046D2"/>
    <w:rsid w:val="00F05CF7"/>
    <w:rsid w:val="00F10929"/>
    <w:rsid w:val="00F12D80"/>
    <w:rsid w:val="00F17EC4"/>
    <w:rsid w:val="00F25D3D"/>
    <w:rsid w:val="00F3160B"/>
    <w:rsid w:val="00F3280F"/>
    <w:rsid w:val="00F512DD"/>
    <w:rsid w:val="00F72CE0"/>
    <w:rsid w:val="00F9087E"/>
    <w:rsid w:val="00F975FE"/>
    <w:rsid w:val="00FA4A4C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6D95D-B769-4E99-8A28-A58855342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3320</Words>
  <Characters>18929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2021-10-11T02:59:00Z</cp:lastPrinted>
  <dcterms:created xsi:type="dcterms:W3CDTF">2021-10-11T03:00:00Z</dcterms:created>
  <dcterms:modified xsi:type="dcterms:W3CDTF">2021-10-11T03:00:00Z</dcterms:modified>
</cp:coreProperties>
</file>